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5E" w:rsidRDefault="003D666B" w:rsidP="003D66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ЕГЭ по теме: Рынок труда. Безработица</w:t>
      </w:r>
    </w:p>
    <w:p w:rsidR="003D666B" w:rsidRDefault="003D666B" w:rsidP="003D6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66B" w:rsidRPr="003D666B" w:rsidRDefault="003D666B" w:rsidP="003D666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осо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без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 ее видами: к каж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позиции, дан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пер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столбце, под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столбца.</w:t>
      </w:r>
    </w:p>
    <w:p w:rsidR="003D666B" w:rsidRPr="003D666B" w:rsidRDefault="003D666B" w:rsidP="003D66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2"/>
        <w:gridCol w:w="184"/>
        <w:gridCol w:w="1514"/>
      </w:tblGrid>
      <w:tr w:rsidR="003D666B" w:rsidRPr="003D666B" w:rsidTr="003D666B"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66B" w:rsidRPr="003D666B" w:rsidRDefault="003D666B" w:rsidP="003D666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ОСОБЕННОСТИ БЕЗРАБОТИЦЫ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66B" w:rsidRPr="003D666B" w:rsidRDefault="003D666B" w:rsidP="003D666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66B" w:rsidRPr="003D666B" w:rsidRDefault="003D666B" w:rsidP="003D666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БЕЗРАБОТИЦЫ</w:t>
            </w:r>
          </w:p>
        </w:tc>
      </w:tr>
      <w:tr w:rsidR="003D666B" w:rsidRPr="003D666B" w:rsidTr="003D66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666B" w:rsidRPr="003D666B" w:rsidRDefault="003D666B" w:rsidP="003D666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gramStart"/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связана</w:t>
            </w:r>
            <w:proofErr w:type="gramEnd"/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 по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ис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ком ра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специалистом, впер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вые по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явив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шем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на рынке труда</w:t>
            </w:r>
          </w:p>
          <w:p w:rsidR="003D666B" w:rsidRPr="003D666B" w:rsidRDefault="003D666B" w:rsidP="003D666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gramStart"/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зва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</w:t>
            </w:r>
            <w:proofErr w:type="gramEnd"/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доб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воль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ре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 найти более ин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рес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при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про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фес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наль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умений</w:t>
            </w:r>
          </w:p>
          <w:p w:rsidR="003D666B" w:rsidRPr="003D666B" w:rsidRDefault="003D666B" w:rsidP="003D666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возникает из-за увольнения работника по собственной воле</w:t>
            </w:r>
          </w:p>
          <w:p w:rsidR="003D666B" w:rsidRPr="003D666B" w:rsidRDefault="003D666B" w:rsidP="003D666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Г) </w:t>
            </w:r>
            <w:proofErr w:type="gramStart"/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зва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</w:t>
            </w:r>
            <w:proofErr w:type="gramEnd"/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эко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ским спа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дом и за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кры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 предприятий</w:t>
            </w:r>
          </w:p>
          <w:p w:rsidR="003D666B" w:rsidRPr="003D666B" w:rsidRDefault="003D666B" w:rsidP="003D666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про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яв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в вы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сво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бож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части ра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чей силы в пе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од депрессии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66B" w:rsidRPr="003D666B" w:rsidRDefault="003D666B" w:rsidP="003D666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666B" w:rsidRPr="003D666B" w:rsidRDefault="003D666B" w:rsidP="003D666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фрикционная</w:t>
            </w:r>
          </w:p>
          <w:p w:rsidR="003D666B" w:rsidRPr="003D666B" w:rsidRDefault="003D666B" w:rsidP="003D666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D66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циклическая</w:t>
            </w:r>
          </w:p>
        </w:tc>
      </w:tr>
    </w:tbl>
    <w:p w:rsidR="003D666B" w:rsidRDefault="003D666B" w:rsidP="003D666B">
      <w:pPr>
        <w:rPr>
          <w:rFonts w:ascii="Times New Roman" w:hAnsi="Times New Roman" w:cs="Times New Roman"/>
          <w:sz w:val="28"/>
          <w:szCs w:val="28"/>
        </w:rPr>
      </w:pPr>
    </w:p>
    <w:p w:rsidR="003D666B" w:rsidRDefault="003D666B" w:rsidP="003D666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Ниже приведён ряд терминов. Все они, за ис</w:t>
      </w:r>
      <w:r>
        <w:rPr>
          <w:rFonts w:ascii="Verdana" w:hAnsi="Verdana"/>
          <w:color w:val="000000"/>
          <w:sz w:val="18"/>
          <w:szCs w:val="18"/>
        </w:rPr>
        <w:softHyphen/>
        <w:t>клю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двух,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ют рынок труда.</w:t>
      </w:r>
    </w:p>
    <w:p w:rsidR="003D666B" w:rsidRDefault="003D666B" w:rsidP="003D666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D666B" w:rsidRDefault="003D666B" w:rsidP="003D66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безработица</w:t>
      </w:r>
    </w:p>
    <w:p w:rsidR="003D666B" w:rsidRDefault="003D666B" w:rsidP="003D66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квалификация</w:t>
      </w:r>
    </w:p>
    <w:p w:rsidR="003D666B" w:rsidRDefault="003D666B" w:rsidP="003D66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про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точ</w:t>
      </w:r>
      <w:r>
        <w:rPr>
          <w:rFonts w:ascii="Verdana" w:hAnsi="Verdana"/>
          <w:color w:val="000000"/>
          <w:sz w:val="18"/>
          <w:szCs w:val="18"/>
        </w:rPr>
        <w:softHyphen/>
        <w:t>ный минимум</w:t>
      </w:r>
    </w:p>
    <w:p w:rsidR="003D666B" w:rsidRDefault="003D666B" w:rsidP="003D66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валюта</w:t>
      </w:r>
    </w:p>
    <w:p w:rsidR="003D666B" w:rsidRDefault="003D666B" w:rsidP="003D66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занятость</w:t>
      </w:r>
    </w:p>
    <w:p w:rsidR="003D666B" w:rsidRDefault="003D666B" w:rsidP="003D66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бюджет</w:t>
      </w:r>
    </w:p>
    <w:p w:rsidR="003D666B" w:rsidRDefault="003D666B" w:rsidP="003D666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D666B" w:rsidRDefault="003D666B" w:rsidP="003D666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го</w:t>
      </w:r>
      <w:r>
        <w:rPr>
          <w:rFonts w:ascii="Verdana" w:hAnsi="Verdana"/>
          <w:color w:val="000000"/>
          <w:sz w:val="18"/>
          <w:szCs w:val="18"/>
        </w:rPr>
        <w:softHyphen/>
        <w:t>су</w:t>
      </w:r>
      <w:r>
        <w:rPr>
          <w:rFonts w:ascii="Verdana" w:hAnsi="Verdana"/>
          <w:color w:val="000000"/>
          <w:sz w:val="18"/>
          <w:szCs w:val="18"/>
        </w:rPr>
        <w:softHyphen/>
        <w:t>дар</w:t>
      </w:r>
      <w:r>
        <w:rPr>
          <w:rFonts w:ascii="Verdana" w:hAnsi="Verdana"/>
          <w:color w:val="000000"/>
          <w:sz w:val="18"/>
          <w:szCs w:val="18"/>
        </w:rPr>
        <w:softHyphen/>
        <w:t>стве 2 до</w:t>
      </w:r>
      <w:r>
        <w:rPr>
          <w:rFonts w:ascii="Verdana" w:hAnsi="Verdana"/>
          <w:color w:val="000000"/>
          <w:sz w:val="18"/>
          <w:szCs w:val="18"/>
        </w:rPr>
        <w:softHyphen/>
        <w:t>воль</w:t>
      </w:r>
      <w:r>
        <w:rPr>
          <w:rFonts w:ascii="Verdana" w:hAnsi="Verdana"/>
          <w:color w:val="000000"/>
          <w:sz w:val="18"/>
          <w:szCs w:val="18"/>
        </w:rPr>
        <w:softHyphen/>
        <w:t>но вы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кий уро</w:t>
      </w:r>
      <w:r>
        <w:rPr>
          <w:rFonts w:ascii="Verdana" w:hAnsi="Verdana"/>
          <w:color w:val="000000"/>
          <w:sz w:val="18"/>
          <w:szCs w:val="18"/>
        </w:rPr>
        <w:softHyphen/>
        <w:t>вень безработицы. Какие ка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рии на</w:t>
      </w:r>
      <w:r>
        <w:rPr>
          <w:rFonts w:ascii="Verdana" w:hAnsi="Verdana"/>
          <w:color w:val="000000"/>
          <w:sz w:val="18"/>
          <w:szCs w:val="18"/>
        </w:rPr>
        <w:softHyphen/>
        <w:t>се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ния могут быть от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се</w:t>
      </w:r>
      <w:r>
        <w:rPr>
          <w:rFonts w:ascii="Verdana" w:hAnsi="Verdana"/>
          <w:color w:val="000000"/>
          <w:sz w:val="18"/>
          <w:szCs w:val="18"/>
        </w:rPr>
        <w:softHyphen/>
        <w:t>ны к фрик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он</w:t>
      </w:r>
      <w:r>
        <w:rPr>
          <w:rFonts w:ascii="Verdana" w:hAnsi="Verdana"/>
          <w:color w:val="000000"/>
          <w:sz w:val="18"/>
          <w:szCs w:val="18"/>
        </w:rPr>
        <w:softHyphen/>
        <w:t>ным безработным?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3D666B" w:rsidRDefault="003D666B" w:rsidP="003D666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D666B" w:rsidRDefault="003D666B" w:rsidP="003D66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gramStart"/>
      <w:r>
        <w:rPr>
          <w:rFonts w:ascii="Verdana" w:hAnsi="Verdana"/>
          <w:color w:val="000000"/>
          <w:sz w:val="18"/>
          <w:szCs w:val="18"/>
        </w:rPr>
        <w:t>уволившиеся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 соб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му желанию</w:t>
      </w:r>
    </w:p>
    <w:p w:rsidR="003D666B" w:rsidRDefault="003D666B" w:rsidP="003D66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gramStart"/>
      <w:r>
        <w:rPr>
          <w:rFonts w:ascii="Verdana" w:hAnsi="Verdana"/>
          <w:color w:val="000000"/>
          <w:sz w:val="18"/>
          <w:szCs w:val="18"/>
        </w:rPr>
        <w:t>нашедшие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работу, но не при</w:t>
      </w:r>
      <w:r>
        <w:rPr>
          <w:rFonts w:ascii="Verdana" w:hAnsi="Verdana"/>
          <w:color w:val="000000"/>
          <w:sz w:val="18"/>
          <w:szCs w:val="18"/>
        </w:rPr>
        <w:softHyphen/>
        <w:t>сту</w:t>
      </w:r>
      <w:r>
        <w:rPr>
          <w:rFonts w:ascii="Verdana" w:hAnsi="Verdana"/>
          <w:color w:val="000000"/>
          <w:sz w:val="18"/>
          <w:szCs w:val="18"/>
        </w:rPr>
        <w:softHyphen/>
        <w:t>пив</w:t>
      </w:r>
      <w:r>
        <w:rPr>
          <w:rFonts w:ascii="Verdana" w:hAnsi="Verdana"/>
          <w:color w:val="000000"/>
          <w:sz w:val="18"/>
          <w:szCs w:val="18"/>
        </w:rPr>
        <w:softHyphen/>
        <w:t>шие к ней</w:t>
      </w:r>
    </w:p>
    <w:p w:rsidR="003D666B" w:rsidRDefault="003D666B" w:rsidP="003D66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3) уволенные в связи с па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спро</w:t>
      </w:r>
      <w:r>
        <w:rPr>
          <w:rFonts w:ascii="Verdana" w:hAnsi="Verdana"/>
          <w:color w:val="000000"/>
          <w:sz w:val="18"/>
          <w:szCs w:val="18"/>
        </w:rPr>
        <w:softHyphen/>
        <w:t>са на их услуги</w:t>
      </w:r>
      <w:proofErr w:type="gramEnd"/>
    </w:p>
    <w:p w:rsidR="003D666B" w:rsidRDefault="003D666B" w:rsidP="003D66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вновь </w:t>
      </w:r>
      <w:proofErr w:type="gramStart"/>
      <w:r>
        <w:rPr>
          <w:rFonts w:ascii="Verdana" w:hAnsi="Verdana"/>
          <w:color w:val="000000"/>
          <w:sz w:val="18"/>
          <w:szCs w:val="18"/>
        </w:rPr>
        <w:t>по</w:t>
      </w:r>
      <w:r>
        <w:rPr>
          <w:rFonts w:ascii="Verdana" w:hAnsi="Verdana"/>
          <w:color w:val="000000"/>
          <w:sz w:val="18"/>
          <w:szCs w:val="18"/>
        </w:rPr>
        <w:softHyphen/>
        <w:t>явив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ся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 рынке труда и име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щие тре</w:t>
      </w:r>
      <w:r>
        <w:rPr>
          <w:rFonts w:ascii="Verdana" w:hAnsi="Verdana"/>
          <w:color w:val="000000"/>
          <w:sz w:val="18"/>
          <w:szCs w:val="18"/>
        </w:rPr>
        <w:softHyphen/>
        <w:t>бу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мую квалификацию</w:t>
      </w:r>
    </w:p>
    <w:p w:rsidR="003D666B" w:rsidRDefault="003D666B" w:rsidP="003D66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уволенные в усло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ях об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го спада про</w:t>
      </w:r>
      <w:r>
        <w:rPr>
          <w:rFonts w:ascii="Verdana" w:hAnsi="Verdana"/>
          <w:color w:val="000000"/>
          <w:sz w:val="18"/>
          <w:szCs w:val="18"/>
        </w:rPr>
        <w:softHyphen/>
        <w:t>из</w:t>
      </w:r>
      <w:r>
        <w:rPr>
          <w:rFonts w:ascii="Verdana" w:hAnsi="Verdana"/>
          <w:color w:val="000000"/>
          <w:sz w:val="18"/>
          <w:szCs w:val="18"/>
        </w:rPr>
        <w:softHyphen/>
        <w:t>вод</w:t>
      </w:r>
      <w:r>
        <w:rPr>
          <w:rFonts w:ascii="Verdana" w:hAnsi="Verdana"/>
          <w:color w:val="000000"/>
          <w:sz w:val="18"/>
          <w:szCs w:val="18"/>
        </w:rPr>
        <w:softHyphen/>
        <w:t>ства в стране</w:t>
      </w:r>
    </w:p>
    <w:p w:rsidR="003D666B" w:rsidRDefault="003D666B" w:rsidP="003D66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6) </w:t>
      </w:r>
      <w:proofErr w:type="gramStart"/>
      <w:r>
        <w:rPr>
          <w:rFonts w:ascii="Verdana" w:hAnsi="Verdana"/>
          <w:color w:val="000000"/>
          <w:sz w:val="18"/>
          <w:szCs w:val="18"/>
        </w:rPr>
        <w:t>занятые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не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ный ра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чий день</w:t>
      </w:r>
    </w:p>
    <w:p w:rsidR="008320ED" w:rsidRDefault="008320ED" w:rsidP="008320E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320ED" w:rsidRPr="008320ED" w:rsidRDefault="008320ED" w:rsidP="008320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ви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без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 примерами, их иллюстрирующими: к каж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позиции, дан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пер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столбце, под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столбца.</w:t>
      </w:r>
    </w:p>
    <w:p w:rsidR="008320ED" w:rsidRPr="008320ED" w:rsidRDefault="008320ED" w:rsidP="008320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2"/>
        <w:gridCol w:w="184"/>
        <w:gridCol w:w="1514"/>
      </w:tblGrid>
      <w:tr w:rsidR="008320ED" w:rsidRPr="008320ED" w:rsidTr="008320ED"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0ED" w:rsidRPr="008320ED" w:rsidRDefault="008320ED" w:rsidP="008320ED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0ED" w:rsidRPr="008320ED" w:rsidRDefault="008320ED" w:rsidP="008320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0ED" w:rsidRPr="008320ED" w:rsidRDefault="008320ED" w:rsidP="008320ED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БЕЗРАБОТИЦЫ</w:t>
            </w:r>
          </w:p>
        </w:tc>
      </w:tr>
      <w:tr w:rsidR="008320ED" w:rsidRPr="008320ED" w:rsidTr="008320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0ED" w:rsidRPr="008320ED" w:rsidRDefault="008320ED" w:rsidP="008320ED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ко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гар па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 остал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без ра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в связи с пе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дом железной дороги на теп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вую тягу</w:t>
            </w:r>
          </w:p>
          <w:p w:rsidR="008320ED" w:rsidRPr="008320ED" w:rsidRDefault="008320ED" w:rsidP="008320ED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бух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гал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тер уво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лась по соб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же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нию в связи с из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 се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мей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обстоятельств</w:t>
            </w:r>
          </w:p>
          <w:p w:rsidR="008320ED" w:rsidRPr="008320ED" w:rsidRDefault="008320ED" w:rsidP="008320ED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вы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пуск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ник вуза пока не по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брал себе под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дя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щую ра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ту по специальности</w:t>
            </w:r>
          </w:p>
          <w:p w:rsidR="008320ED" w:rsidRPr="008320ED" w:rsidRDefault="008320ED" w:rsidP="008320ED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шах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тер остал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без ра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в связи с за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кры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 шахты в усло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ях пе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 на новые ис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 энергии</w:t>
            </w:r>
          </w:p>
          <w:p w:rsidR="008320ED" w:rsidRPr="008320ED" w:rsidRDefault="008320ED" w:rsidP="008320ED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спе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лист по про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жам ав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би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лей по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рял ра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ту по при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 за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кры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тия ав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са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в связи с общим эко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ским спадом</w:t>
            </w:r>
          </w:p>
          <w:p w:rsidR="008320ED" w:rsidRPr="008320ED" w:rsidRDefault="008320ED" w:rsidP="008320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0ED" w:rsidRPr="008320ED" w:rsidRDefault="008320ED" w:rsidP="008320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0ED" w:rsidRPr="008320ED" w:rsidRDefault="008320ED" w:rsidP="008320ED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структурная</w:t>
            </w:r>
          </w:p>
          <w:p w:rsidR="008320ED" w:rsidRPr="008320ED" w:rsidRDefault="008320ED" w:rsidP="008320ED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фрикционная</w:t>
            </w:r>
          </w:p>
          <w:p w:rsidR="008320ED" w:rsidRPr="008320ED" w:rsidRDefault="008320ED" w:rsidP="008320ED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20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циклическая</w:t>
            </w:r>
          </w:p>
        </w:tc>
      </w:tr>
    </w:tbl>
    <w:p w:rsidR="008320ED" w:rsidRPr="008320ED" w:rsidRDefault="008320ED" w:rsidP="008320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20ED" w:rsidRPr="008320ED" w:rsidRDefault="008320ED" w:rsidP="008320E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8320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</w:t>
      </w:r>
      <w:r w:rsidRPr="008320E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3D666B" w:rsidRDefault="003D666B" w:rsidP="003D666B">
      <w:pPr>
        <w:pStyle w:val="a4"/>
        <w:ind w:left="735"/>
        <w:rPr>
          <w:rFonts w:ascii="Times New Roman" w:hAnsi="Times New Roman" w:cs="Times New Roman"/>
          <w:sz w:val="28"/>
          <w:szCs w:val="28"/>
        </w:rPr>
      </w:pPr>
    </w:p>
    <w:p w:rsidR="003D666B" w:rsidRDefault="003D666B" w:rsidP="003D666B">
      <w:pPr>
        <w:pStyle w:val="a4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D666B" w:rsidRDefault="003D666B" w:rsidP="003D666B">
      <w:pPr>
        <w:pStyle w:val="a4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D666B" w:rsidRDefault="003D666B" w:rsidP="003D666B">
      <w:pPr>
        <w:pStyle w:val="a4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D666B" w:rsidRDefault="003D666B" w:rsidP="003D666B">
      <w:pPr>
        <w:pStyle w:val="a4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D666B" w:rsidRDefault="003D666B" w:rsidP="003D666B">
      <w:pPr>
        <w:pStyle w:val="a4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D666B" w:rsidRDefault="003D666B" w:rsidP="003D666B">
      <w:pPr>
        <w:pStyle w:val="a4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D666B" w:rsidRDefault="003D666B" w:rsidP="003D666B">
      <w:pPr>
        <w:pStyle w:val="a4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D666B" w:rsidRDefault="003D666B" w:rsidP="003D666B">
      <w:pPr>
        <w:pStyle w:val="a4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D666B" w:rsidRPr="003D666B" w:rsidRDefault="003D666B" w:rsidP="003D666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слово, про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 схеме:</w:t>
      </w:r>
    </w:p>
    <w:p w:rsidR="003D666B" w:rsidRPr="003D666B" w:rsidRDefault="003D666B" w:rsidP="003D66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D666B" w:rsidRPr="003D666B" w:rsidRDefault="003D666B" w:rsidP="003D66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000375" cy="1314450"/>
            <wp:effectExtent l="19050" t="0" r="9525" b="0"/>
            <wp:docPr id="1" name="Рисунок 1" descr="https://soc-ege.sdamgia.ru/get_file?id=1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158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66B" w:rsidRPr="003D666B" w:rsidRDefault="003D666B" w:rsidP="003D66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D66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Предметная область: Экономика. Рынок труда, безработица</w:t>
      </w:r>
    </w:p>
    <w:p w:rsidR="003D666B" w:rsidRDefault="003D666B" w:rsidP="003D666B">
      <w:pPr>
        <w:pStyle w:val="a4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D666B" w:rsidRDefault="003D666B" w:rsidP="003D666B">
      <w:pPr>
        <w:pStyle w:val="a4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D666B" w:rsidRDefault="003D666B" w:rsidP="003D666B">
      <w:pPr>
        <w:pStyle w:val="a4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ходе дискуссии было выражено мнение о том, что некоторые социальные группы, в отличие от других групп, несут непропорционально тяжёлое бремя безработицы. Используя обществоведческие знания и факты общественной жизни, назовите три такие группы и объясните причины уязвимого положения каждой из них на рынке труда.</w:t>
      </w:r>
    </w:p>
    <w:p w:rsidR="003D666B" w:rsidRDefault="003D666B" w:rsidP="003D666B">
      <w:pPr>
        <w:pStyle w:val="a4"/>
        <w:ind w:left="735"/>
        <w:rPr>
          <w:rFonts w:ascii="Times New Roman" w:hAnsi="Times New Roman" w:cs="Times New Roman"/>
          <w:sz w:val="28"/>
          <w:szCs w:val="28"/>
        </w:rPr>
      </w:pPr>
    </w:p>
    <w:p w:rsidR="003D666B" w:rsidRPr="003D666B" w:rsidRDefault="003D666B" w:rsidP="003D666B">
      <w:pPr>
        <w:pStyle w:val="a4"/>
        <w:ind w:left="735"/>
        <w:rPr>
          <w:rFonts w:ascii="Times New Roman" w:hAnsi="Times New Roman" w:cs="Times New Roman"/>
          <w:sz w:val="28"/>
          <w:szCs w:val="28"/>
        </w:rPr>
      </w:pPr>
    </w:p>
    <w:sectPr w:rsidR="003D666B" w:rsidRPr="003D666B" w:rsidSect="00CA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3880"/>
    <w:multiLevelType w:val="hybridMultilevel"/>
    <w:tmpl w:val="A32C71C4"/>
    <w:lvl w:ilvl="0" w:tplc="35E4B93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666B"/>
    <w:rsid w:val="0011164D"/>
    <w:rsid w:val="003D666B"/>
    <w:rsid w:val="008320ED"/>
    <w:rsid w:val="00CA7A5E"/>
    <w:rsid w:val="00ED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D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66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6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2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2018-02-21T17:21:00Z</dcterms:created>
  <dcterms:modified xsi:type="dcterms:W3CDTF">2018-03-05T16:13:00Z</dcterms:modified>
</cp:coreProperties>
</file>